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ZORRAREN LIKIDAZIO-ERABAKIAREN ZIURTAGIRIA</w:t>
      </w:r>
    </w:p>
    <w:p>
      <w:pPr>
        <w:spacing w:after="160"/>
      </w:pPr>
      <w:r>
        <w:t xml:space="preserve">[IZENA] jaunak/andreak, [ERAIKINAREN IZENA ETA HELBIDEA] jabeen erkidegoko [IDAZKARIA edo IDAZKARI-ADMINISTRATZAILEA] den aldetik,</w:t>
      </w:r>
    </w:p>
    <w:p>
      <w:pPr>
        <w:spacing w:after="160"/>
      </w:pPr>
      <w:r>
        <w:t xml:space="preserve">ZIURTATZEN DU:</w:t>
      </w:r>
    </w:p>
    <w:p>
      <w:pPr>
        <w:spacing w:after="160"/>
      </w:pPr>
      <w:r>
        <w:t xml:space="preserve">[DATA]n egindako Jabeen batzarrean onartu zela [JABEA]k, [ETXEBIZITZA] etxebizitza edo lokalaren titularrak, erkidegoarekin duen zorraren likidazioa.</w:t>
      </w:r>
    </w:p>
    <w:p>
      <w:pPr>
        <w:spacing w:after="160"/>
      </w:pPr>
      <w:r>
        <w:t xml:space="preserve">Zor den zenbatekoa: [ZENBATEKOA GUZTIRA] euro, xehapen honekin:</w:t>
      </w:r>
    </w:p>
    <w:p>
      <w:pPr>
        <w:spacing w:after="160"/>
      </w:pPr>
      <w:r>
        <w:t xml:space="preserve">[KONTZEPTUA — ALDIA — ZENBATEKOA]</w:t>
      </w:r>
    </w:p>
    <w:p>
      <w:pPr>
        <w:spacing w:after="160"/>
      </w:pPr>
      <w:r>
        <w:t xml:space="preserve">[KONTZEPTUA — ALDIA — ZENBATEKOA]</w:t>
      </w:r>
    </w:p>
    <w:p>
      <w:pPr>
        <w:spacing w:after="160"/>
      </w:pPr>
      <w:r>
        <w:t xml:space="preserve">Eta jasota gera dadin, prozedura monitorioaren bidezko erreklamaziorako (Jabetza Horizontalaren Legearen 21.3 art.), ziurtagiri hau ematen dut [HERRIA]n, [DATA]n.</w:t>
      </w:r>
    </w:p>
    <w:p>
      <w:pPr>
        <w:spacing w:after="160"/>
      </w:pPr>
      <w:r>
        <w:t xml:space="preserve">Idazkaria: [IZENA ETA SINADURA]</w:t>
      </w:r>
    </w:p>
    <w:p>
      <w:pPr>
        <w:spacing w:after="160"/>
      </w:pPr>
      <w:r>
        <w:t xml:space="preserve">Ikus-onetsia. Presidentea: [IZENA ETA SINADURA]</w:t>
      </w:r>
    </w:p>
    <w:p>
      <w:pPr>
        <w:spacing w:after="160"/>
      </w:pPr>
      <w:r>
        <w:t xml:space="preserve">Oharra: legeak ez du presidentearen sinadura eskatzen idazkaria beharrezko lanbide-gaikuntza duen eta legez aitortua den idazkari-administratzailea denean, eta zorraren erreklamazio judizialean profesionalki esku hartuko ez duenean (21.3 art.).</w:t>
      </w:r>
    </w:p>
  </w:body>
</w:document>
</file>